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AF" w:rsidRPr="00E72A94" w:rsidRDefault="00445CAF" w:rsidP="00445CAF">
      <w:pPr>
        <w:rPr>
          <w:b/>
          <w:sz w:val="24"/>
          <w:szCs w:val="24"/>
        </w:rPr>
      </w:pPr>
      <w:r w:rsidRPr="00E72A94">
        <w:rPr>
          <w:b/>
          <w:sz w:val="24"/>
          <w:szCs w:val="24"/>
        </w:rPr>
        <w:t>ARKADA</w:t>
      </w:r>
      <w:r w:rsidR="00E72A94" w:rsidRPr="00E72A94">
        <w:rPr>
          <w:b/>
          <w:sz w:val="24"/>
          <w:szCs w:val="24"/>
        </w:rPr>
        <w:t>Ş İLİŞKİLERİ</w:t>
      </w:r>
      <w:bookmarkStart w:id="0" w:name="_GoBack"/>
      <w:bookmarkEnd w:id="0"/>
    </w:p>
    <w:p w:rsidR="00445CAF" w:rsidRPr="00A82472" w:rsidRDefault="00445CAF" w:rsidP="00445CAF">
      <w:pPr>
        <w:rPr>
          <w:sz w:val="24"/>
          <w:szCs w:val="24"/>
        </w:rPr>
      </w:pPr>
      <w:r w:rsidRPr="00A82472">
        <w:rPr>
          <w:sz w:val="24"/>
          <w:szCs w:val="24"/>
        </w:rPr>
        <w:t xml:space="preserve">Arkadaş ilişkileri okul çağına geldikten sonra çocuğunuzun hayatında giderek artan bir önem kazanır. Arkadaşlarıyla kurduğu ilişkiler çocuğun gelişiminin doğal bir parçası olmakla beraber, bazı durumlarda akran baskısı veya zorbalığa uğrama gibi olumsuz durumlar da yaşanabilmektedir.  </w:t>
      </w:r>
    </w:p>
    <w:p w:rsidR="00445CAF" w:rsidRPr="00E72A94" w:rsidRDefault="00445CAF" w:rsidP="00445CAF">
      <w:pPr>
        <w:rPr>
          <w:b/>
          <w:sz w:val="24"/>
          <w:szCs w:val="24"/>
        </w:rPr>
      </w:pPr>
      <w:r w:rsidRPr="00E72A94">
        <w:rPr>
          <w:b/>
          <w:sz w:val="24"/>
          <w:szCs w:val="24"/>
        </w:rPr>
        <w:t>1</w:t>
      </w:r>
      <w:r w:rsidR="006D23DD">
        <w:rPr>
          <w:b/>
          <w:sz w:val="24"/>
          <w:szCs w:val="24"/>
        </w:rPr>
        <w:t>-</w:t>
      </w:r>
      <w:r w:rsidRPr="00E72A94">
        <w:rPr>
          <w:b/>
          <w:sz w:val="24"/>
          <w:szCs w:val="24"/>
        </w:rPr>
        <w:t xml:space="preserve">UYUM VE DAVRANIŞ SORUNU OLAN ARKADAŞLAR  </w:t>
      </w:r>
    </w:p>
    <w:p w:rsidR="00E72A94" w:rsidRDefault="00445CAF" w:rsidP="00445CAF">
      <w:pPr>
        <w:rPr>
          <w:sz w:val="24"/>
          <w:szCs w:val="24"/>
        </w:rPr>
      </w:pPr>
      <w:r w:rsidRPr="00A82472">
        <w:rPr>
          <w:sz w:val="24"/>
          <w:szCs w:val="24"/>
        </w:rPr>
        <w:t xml:space="preserve">Bazı çocuklar özellikle kendi üzerinde kötü etkileri olan bir veya daha fazla kişiyle arkadaşlık yapabilir. </w:t>
      </w:r>
    </w:p>
    <w:p w:rsidR="00E72A94" w:rsidRDefault="00445CAF" w:rsidP="00445CAF">
      <w:pPr>
        <w:rPr>
          <w:sz w:val="24"/>
          <w:szCs w:val="24"/>
        </w:rPr>
      </w:pPr>
      <w:r w:rsidRPr="00E72A94">
        <w:rPr>
          <w:b/>
          <w:sz w:val="24"/>
          <w:szCs w:val="24"/>
        </w:rPr>
        <w:t>Çocuklar birkaç sebeple uyum ve davranış sorunları olan arkadaşlar edinirler:</w:t>
      </w:r>
    </w:p>
    <w:p w:rsidR="00E72A94" w:rsidRDefault="00445CAF" w:rsidP="00E72A94">
      <w:pPr>
        <w:pStyle w:val="ListeParagraf"/>
        <w:numPr>
          <w:ilvl w:val="0"/>
          <w:numId w:val="16"/>
        </w:numPr>
        <w:ind w:left="0"/>
        <w:rPr>
          <w:sz w:val="24"/>
          <w:szCs w:val="24"/>
        </w:rPr>
      </w:pPr>
      <w:r w:rsidRPr="00E72A94">
        <w:rPr>
          <w:sz w:val="24"/>
          <w:szCs w:val="24"/>
        </w:rPr>
        <w:t>Yetişkinler ve diğer çocuklardan norm</w:t>
      </w:r>
      <w:r w:rsidR="00E72A94">
        <w:rPr>
          <w:sz w:val="24"/>
          <w:szCs w:val="24"/>
        </w:rPr>
        <w:t>alden fazla ilgi görmek için,</w:t>
      </w:r>
    </w:p>
    <w:p w:rsidR="00E72A94" w:rsidRDefault="00445CAF" w:rsidP="00E72A94">
      <w:pPr>
        <w:pStyle w:val="ListeParagraf"/>
        <w:numPr>
          <w:ilvl w:val="0"/>
          <w:numId w:val="16"/>
        </w:numPr>
        <w:ind w:left="0"/>
        <w:rPr>
          <w:sz w:val="24"/>
          <w:szCs w:val="24"/>
        </w:rPr>
      </w:pPr>
      <w:r w:rsidRPr="00E72A94">
        <w:rPr>
          <w:sz w:val="24"/>
          <w:szCs w:val="24"/>
        </w:rPr>
        <w:t>Başını derde sokmanın getirdiği heyecanı yaşamak için,</w:t>
      </w:r>
    </w:p>
    <w:p w:rsidR="00E72A94" w:rsidRDefault="00445CAF" w:rsidP="00E72A94">
      <w:pPr>
        <w:pStyle w:val="ListeParagraf"/>
        <w:numPr>
          <w:ilvl w:val="0"/>
          <w:numId w:val="16"/>
        </w:numPr>
        <w:ind w:left="0"/>
        <w:rPr>
          <w:sz w:val="24"/>
          <w:szCs w:val="24"/>
        </w:rPr>
      </w:pPr>
      <w:r w:rsidRPr="00E72A94">
        <w:rPr>
          <w:sz w:val="24"/>
          <w:szCs w:val="24"/>
        </w:rPr>
        <w:t xml:space="preserve">Anne ve </w:t>
      </w:r>
      <w:r w:rsidR="00E72A94">
        <w:rPr>
          <w:sz w:val="24"/>
          <w:szCs w:val="24"/>
        </w:rPr>
        <w:t>babalarına karşı çıkmak için,</w:t>
      </w:r>
    </w:p>
    <w:p w:rsidR="00E72A94" w:rsidRDefault="00445CAF" w:rsidP="00E72A94">
      <w:pPr>
        <w:pStyle w:val="ListeParagraf"/>
        <w:numPr>
          <w:ilvl w:val="0"/>
          <w:numId w:val="16"/>
        </w:numPr>
        <w:ind w:left="0"/>
        <w:rPr>
          <w:sz w:val="24"/>
          <w:szCs w:val="24"/>
        </w:rPr>
      </w:pPr>
      <w:r w:rsidRPr="00E72A94">
        <w:rPr>
          <w:sz w:val="24"/>
          <w:szCs w:val="24"/>
        </w:rPr>
        <w:t>Ken</w:t>
      </w:r>
      <w:r w:rsidR="00E72A94">
        <w:rPr>
          <w:sz w:val="24"/>
          <w:szCs w:val="24"/>
        </w:rPr>
        <w:t>dilerine güvenmedikleri için.</w:t>
      </w:r>
    </w:p>
    <w:p w:rsidR="00445CAF" w:rsidRPr="00E72A94" w:rsidRDefault="00445CAF" w:rsidP="00E72A94">
      <w:pPr>
        <w:pStyle w:val="ListeParagraf"/>
        <w:numPr>
          <w:ilvl w:val="0"/>
          <w:numId w:val="16"/>
        </w:numPr>
        <w:ind w:left="0"/>
        <w:rPr>
          <w:sz w:val="24"/>
          <w:szCs w:val="24"/>
        </w:rPr>
      </w:pPr>
      <w:r w:rsidRPr="00E72A94">
        <w:rPr>
          <w:sz w:val="24"/>
          <w:szCs w:val="24"/>
        </w:rPr>
        <w:t xml:space="preserve">Kimi zamanda bunun farkında olmadığı için.  </w:t>
      </w:r>
    </w:p>
    <w:p w:rsidR="00515E6E" w:rsidRDefault="00445CAF" w:rsidP="00445CAF">
      <w:pPr>
        <w:rPr>
          <w:sz w:val="24"/>
          <w:szCs w:val="24"/>
        </w:rPr>
      </w:pPr>
      <w:r w:rsidRPr="00515E6E">
        <w:rPr>
          <w:b/>
          <w:sz w:val="24"/>
          <w:szCs w:val="24"/>
        </w:rPr>
        <w:t>Çocuğunuzla yakın ilişki kurun.</w:t>
      </w:r>
    </w:p>
    <w:p w:rsidR="00445CAF" w:rsidRPr="00A82472" w:rsidRDefault="00445CAF" w:rsidP="00445CAF">
      <w:pPr>
        <w:rPr>
          <w:sz w:val="24"/>
          <w:szCs w:val="24"/>
        </w:rPr>
      </w:pPr>
      <w:r w:rsidRPr="00A82472">
        <w:rPr>
          <w:sz w:val="24"/>
          <w:szCs w:val="24"/>
        </w:rPr>
        <w:t xml:space="preserve">  Çocuğunuzla aranızda dürüst ve açık bir ilişki olsun. Ailesiyle yakın ilişkileri olan çocuklar kendilerine ebeveynlerini örnek alır. Ayrıca bu çocukların başlarına herhangi bir şey geldiğinde ailelerine anlatma ihtimalleri çok daha yüksektir.  </w:t>
      </w:r>
    </w:p>
    <w:p w:rsidR="00515E6E" w:rsidRDefault="00445CAF" w:rsidP="00445CAF">
      <w:pPr>
        <w:rPr>
          <w:sz w:val="24"/>
          <w:szCs w:val="24"/>
        </w:rPr>
      </w:pPr>
      <w:r w:rsidRPr="00515E6E">
        <w:rPr>
          <w:b/>
          <w:sz w:val="24"/>
          <w:szCs w:val="24"/>
        </w:rPr>
        <w:t>Çocuğunuzun arkadaşlarını ve arkadaşlarının ailelerini tanıyın.</w:t>
      </w:r>
      <w:r w:rsidRPr="00A82472">
        <w:rPr>
          <w:sz w:val="24"/>
          <w:szCs w:val="24"/>
        </w:rPr>
        <w:t xml:space="preserve">  </w:t>
      </w:r>
    </w:p>
    <w:p w:rsidR="00445CAF" w:rsidRPr="00A82472" w:rsidRDefault="00515E6E" w:rsidP="00445CAF">
      <w:pPr>
        <w:rPr>
          <w:sz w:val="24"/>
          <w:szCs w:val="24"/>
        </w:rPr>
      </w:pPr>
      <w:r>
        <w:rPr>
          <w:sz w:val="24"/>
          <w:szCs w:val="24"/>
        </w:rPr>
        <w:t xml:space="preserve">  </w:t>
      </w:r>
      <w:r w:rsidR="00445CAF" w:rsidRPr="00A82472">
        <w:rPr>
          <w:sz w:val="24"/>
          <w:szCs w:val="24"/>
        </w:rPr>
        <w:t xml:space="preserve">Aileler çocuklarının arkadaşlarıyla vakit geçirmek ve onları tanımak için çaba göstermelidir. Bu şekilde hangi arkadaşların çocukları üzerinde nasıl bir etkisi olabileceğini görebilirler.  </w:t>
      </w:r>
    </w:p>
    <w:p w:rsidR="00515E6E" w:rsidRDefault="00445CAF" w:rsidP="00445CAF">
      <w:pPr>
        <w:rPr>
          <w:sz w:val="24"/>
          <w:szCs w:val="24"/>
        </w:rPr>
      </w:pPr>
      <w:r w:rsidRPr="00515E6E">
        <w:rPr>
          <w:b/>
          <w:sz w:val="24"/>
          <w:szCs w:val="24"/>
        </w:rPr>
        <w:t>Ona iyi model olabilecek çocuklarla arkadaşlık kurmasını teşvik edin.</w:t>
      </w:r>
    </w:p>
    <w:p w:rsidR="00445CAF" w:rsidRPr="00A82472" w:rsidRDefault="00445CAF" w:rsidP="00445CAF">
      <w:pPr>
        <w:rPr>
          <w:sz w:val="24"/>
          <w:szCs w:val="24"/>
        </w:rPr>
      </w:pPr>
      <w:r w:rsidRPr="00A82472">
        <w:rPr>
          <w:sz w:val="24"/>
          <w:szCs w:val="24"/>
        </w:rPr>
        <w:t xml:space="preserve">   Çocuğunuza olumlu model olduğunu düşündüğünüz arkadaşları ile zaman geçirebileceği ortamlar oluşturun.   </w:t>
      </w:r>
    </w:p>
    <w:p w:rsidR="00445CAF" w:rsidRPr="00A82472" w:rsidRDefault="00445CAF" w:rsidP="00445CAF">
      <w:pPr>
        <w:rPr>
          <w:sz w:val="24"/>
          <w:szCs w:val="24"/>
        </w:rPr>
      </w:pPr>
      <w:r w:rsidRPr="00515E6E">
        <w:rPr>
          <w:b/>
          <w:sz w:val="24"/>
          <w:szCs w:val="24"/>
        </w:rPr>
        <w:t>Çocuğunuzun arkadaşlarını eleştirmeyin.</w:t>
      </w:r>
      <w:r w:rsidRPr="00A82472">
        <w:rPr>
          <w:sz w:val="24"/>
          <w:szCs w:val="24"/>
        </w:rPr>
        <w:t xml:space="preserve">  Çocuğunuza olumsuz davranışları olduğunu düşündüğünüz arkadaşlarını eleştirmekten kaçının. Çoğu zaman onları savunmaya başlayabilir ya da sadece ailesine karşı gelmek için onlarla vakit geçirebilir. Ancak sizi rahatsız eden davranışları ya da durumları çocuğunuza söyleyebilirsiniz.  </w:t>
      </w:r>
    </w:p>
    <w:p w:rsidR="00515E6E" w:rsidRDefault="00445CAF" w:rsidP="00445CAF">
      <w:pPr>
        <w:rPr>
          <w:b/>
          <w:sz w:val="24"/>
          <w:szCs w:val="24"/>
        </w:rPr>
      </w:pPr>
      <w:r w:rsidRPr="00515E6E">
        <w:rPr>
          <w:b/>
          <w:sz w:val="24"/>
          <w:szCs w:val="24"/>
        </w:rPr>
        <w:t>Eğer akran baskısı nedeniyle uygunsuz bir davranışta bulunur ya da başını derde sokarsa davranışının sonucu ile yüzleşmesine izin verin.</w:t>
      </w:r>
    </w:p>
    <w:p w:rsidR="00445CAF" w:rsidRPr="00A82472" w:rsidRDefault="00445CAF" w:rsidP="00445CAF">
      <w:pPr>
        <w:rPr>
          <w:sz w:val="24"/>
          <w:szCs w:val="24"/>
        </w:rPr>
      </w:pPr>
      <w:r w:rsidRPr="00A82472">
        <w:rPr>
          <w:sz w:val="24"/>
          <w:szCs w:val="24"/>
        </w:rPr>
        <w:t xml:space="preserve">  Sadece yaptığı davranış hakkında konuşmak ileride bu tür davranışlarda bulunmasını engellemeyebilir.</w:t>
      </w:r>
    </w:p>
    <w:p w:rsidR="00445CAF" w:rsidRPr="00A82472" w:rsidRDefault="00445CAF" w:rsidP="00445CAF">
      <w:pPr>
        <w:rPr>
          <w:b/>
          <w:sz w:val="24"/>
          <w:szCs w:val="24"/>
        </w:rPr>
      </w:pPr>
      <w:r w:rsidRPr="00A82472">
        <w:rPr>
          <w:b/>
          <w:sz w:val="24"/>
          <w:szCs w:val="24"/>
        </w:rPr>
        <w:lastRenderedPageBreak/>
        <w:t>2 AKR</w:t>
      </w:r>
      <w:r w:rsidR="00515E6E">
        <w:rPr>
          <w:b/>
          <w:sz w:val="24"/>
          <w:szCs w:val="24"/>
        </w:rPr>
        <w:t>AN İSTİSMARI/</w:t>
      </w:r>
      <w:r w:rsidRPr="00A82472">
        <w:rPr>
          <w:b/>
          <w:sz w:val="24"/>
          <w:szCs w:val="24"/>
        </w:rPr>
        <w:t xml:space="preserve"> MARUZ KALMA  </w:t>
      </w:r>
    </w:p>
    <w:p w:rsidR="00515E6E" w:rsidRDefault="00445CAF" w:rsidP="00515E6E">
      <w:pPr>
        <w:pStyle w:val="ListeParagraf"/>
        <w:numPr>
          <w:ilvl w:val="0"/>
          <w:numId w:val="16"/>
        </w:numPr>
        <w:ind w:left="-142"/>
        <w:rPr>
          <w:sz w:val="24"/>
          <w:szCs w:val="24"/>
        </w:rPr>
      </w:pPr>
      <w:r w:rsidRPr="00515E6E">
        <w:rPr>
          <w:sz w:val="24"/>
          <w:szCs w:val="24"/>
        </w:rPr>
        <w:t xml:space="preserve">Tüm çocuklarla bazen arkadaşları, okul arkadaşları ya da kardeşleri sözel ya da fiziksel olarak zorbaca </w:t>
      </w:r>
      <w:r w:rsidR="00515E6E">
        <w:rPr>
          <w:sz w:val="24"/>
          <w:szCs w:val="24"/>
        </w:rPr>
        <w:t>davranışlar gösterebilirler.</w:t>
      </w:r>
    </w:p>
    <w:p w:rsidR="00515E6E" w:rsidRDefault="00445CAF" w:rsidP="00515E6E">
      <w:pPr>
        <w:pStyle w:val="ListeParagraf"/>
        <w:numPr>
          <w:ilvl w:val="0"/>
          <w:numId w:val="16"/>
        </w:numPr>
        <w:ind w:left="-142"/>
        <w:rPr>
          <w:sz w:val="24"/>
          <w:szCs w:val="24"/>
        </w:rPr>
      </w:pPr>
      <w:r w:rsidRPr="00515E6E">
        <w:rPr>
          <w:sz w:val="24"/>
          <w:szCs w:val="24"/>
        </w:rPr>
        <w:t>Çoğu için bu geçici ve baş edilebilir bir durum iken, bazı çocuklar için ciddi bir sorun h</w:t>
      </w:r>
      <w:r w:rsidR="00515E6E">
        <w:rPr>
          <w:sz w:val="24"/>
          <w:szCs w:val="24"/>
        </w:rPr>
        <w:t>alini alabilir.</w:t>
      </w:r>
    </w:p>
    <w:p w:rsidR="00515E6E" w:rsidRDefault="00445CAF" w:rsidP="00515E6E">
      <w:pPr>
        <w:pStyle w:val="ListeParagraf"/>
        <w:numPr>
          <w:ilvl w:val="0"/>
          <w:numId w:val="16"/>
        </w:numPr>
        <w:ind w:left="-142"/>
        <w:rPr>
          <w:sz w:val="24"/>
          <w:szCs w:val="24"/>
        </w:rPr>
      </w:pPr>
      <w:r w:rsidRPr="00515E6E">
        <w:rPr>
          <w:sz w:val="24"/>
          <w:szCs w:val="24"/>
        </w:rPr>
        <w:t>Bunun nedeni çocuğun diğerlerinden farklı görünmesi, davranması ya da bu tür sataşmalara verdiği tepkilerin daha fazla dalga geçil</w:t>
      </w:r>
      <w:r w:rsidR="00515E6E">
        <w:rPr>
          <w:sz w:val="24"/>
          <w:szCs w:val="24"/>
        </w:rPr>
        <w:t>mesini teşvik etmesi olabilir.</w:t>
      </w:r>
    </w:p>
    <w:p w:rsidR="00445CAF" w:rsidRPr="00515E6E" w:rsidRDefault="00445CAF" w:rsidP="00515E6E">
      <w:pPr>
        <w:pStyle w:val="ListeParagraf"/>
        <w:numPr>
          <w:ilvl w:val="0"/>
          <w:numId w:val="16"/>
        </w:numPr>
        <w:ind w:left="-142"/>
        <w:rPr>
          <w:sz w:val="24"/>
          <w:szCs w:val="24"/>
        </w:rPr>
      </w:pPr>
      <w:r w:rsidRPr="00515E6E">
        <w:rPr>
          <w:sz w:val="24"/>
          <w:szCs w:val="24"/>
        </w:rPr>
        <w:t xml:space="preserve"> Bu gibi durumlarda çocuklar anne babalarının yardımına ihtiyaç duyarlar. En iyi yaklaşım çocuğunuza bu tür sataşmalarla baş edebilmesi için yapıcı yöntemler öğretmektir.  </w:t>
      </w:r>
    </w:p>
    <w:p w:rsidR="00515E6E" w:rsidRDefault="00515E6E" w:rsidP="00445CAF">
      <w:pPr>
        <w:rPr>
          <w:b/>
          <w:sz w:val="24"/>
          <w:szCs w:val="24"/>
        </w:rPr>
      </w:pPr>
    </w:p>
    <w:p w:rsidR="00515E6E" w:rsidRDefault="00445CAF" w:rsidP="00445CAF">
      <w:pPr>
        <w:rPr>
          <w:b/>
          <w:sz w:val="24"/>
          <w:szCs w:val="24"/>
        </w:rPr>
      </w:pPr>
      <w:r w:rsidRPr="00515E6E">
        <w:rPr>
          <w:b/>
          <w:sz w:val="24"/>
          <w:szCs w:val="24"/>
        </w:rPr>
        <w:t>Bilgi toplayın.</w:t>
      </w:r>
    </w:p>
    <w:p w:rsidR="00445CAF" w:rsidRPr="00A82472" w:rsidRDefault="00515E6E" w:rsidP="00445CAF">
      <w:pPr>
        <w:rPr>
          <w:sz w:val="24"/>
          <w:szCs w:val="24"/>
        </w:rPr>
      </w:pPr>
      <w:r>
        <w:rPr>
          <w:b/>
          <w:sz w:val="24"/>
          <w:szCs w:val="24"/>
        </w:rPr>
        <w:t xml:space="preserve"> </w:t>
      </w:r>
      <w:r w:rsidR="00445CAF" w:rsidRPr="00A82472">
        <w:rPr>
          <w:sz w:val="24"/>
          <w:szCs w:val="24"/>
        </w:rPr>
        <w:t xml:space="preserve"> Zorbaca davranış gösterenlerin kimler olduğu, nerede ve ne zaman bunu yaptıkları, ne şekilde bir sataşma olduğunu ve bunun muhtemel sebeplerini anlamaya çalışın.  </w:t>
      </w:r>
    </w:p>
    <w:p w:rsidR="00515E6E" w:rsidRDefault="00445CAF" w:rsidP="00445CAF">
      <w:pPr>
        <w:rPr>
          <w:b/>
          <w:sz w:val="24"/>
          <w:szCs w:val="24"/>
        </w:rPr>
      </w:pPr>
      <w:r w:rsidRPr="00515E6E">
        <w:rPr>
          <w:b/>
          <w:sz w:val="24"/>
          <w:szCs w:val="24"/>
        </w:rPr>
        <w:t>Uygun karşılık verme yöntemleri öğretin.</w:t>
      </w:r>
    </w:p>
    <w:p w:rsidR="00515E6E" w:rsidRDefault="00445CAF" w:rsidP="00515E6E">
      <w:pPr>
        <w:pStyle w:val="ListeParagraf"/>
        <w:numPr>
          <w:ilvl w:val="0"/>
          <w:numId w:val="18"/>
        </w:numPr>
        <w:ind w:left="0"/>
        <w:rPr>
          <w:sz w:val="24"/>
          <w:szCs w:val="24"/>
        </w:rPr>
      </w:pPr>
      <w:r w:rsidRPr="00515E6E">
        <w:rPr>
          <w:sz w:val="24"/>
          <w:szCs w:val="24"/>
        </w:rPr>
        <w:t>Görmezden gelmek; çocuğunuz onunla uğraşanları duymazdan gelip arkasını dönüp gitmeyi ya da sessiz kalmayı denerse, bir süre sonra onunla uğraşmaktan vazgeçeceklerdir. Ancak ilk seferlerde dikkatini çekmek için daha da fazla uğraşabilirler. Buna hazırlıklı olup kararlı bir şekilde tepkisiz kalmasını söyleyin.</w:t>
      </w:r>
    </w:p>
    <w:p w:rsidR="00515E6E" w:rsidRDefault="00445CAF" w:rsidP="00515E6E">
      <w:pPr>
        <w:pStyle w:val="ListeParagraf"/>
        <w:numPr>
          <w:ilvl w:val="0"/>
          <w:numId w:val="18"/>
        </w:numPr>
        <w:ind w:left="0"/>
        <w:rPr>
          <w:sz w:val="24"/>
          <w:szCs w:val="24"/>
        </w:rPr>
      </w:pPr>
      <w:r w:rsidRPr="00515E6E">
        <w:rPr>
          <w:sz w:val="24"/>
          <w:szCs w:val="24"/>
        </w:rPr>
        <w:t>Çocuğun zorbalık karşısında aile, öğretmen ya da etrafındaki yetişkinlerden yardım alabile</w:t>
      </w:r>
      <w:r w:rsidR="00515E6E">
        <w:rPr>
          <w:sz w:val="24"/>
          <w:szCs w:val="24"/>
        </w:rPr>
        <w:t>ceği hakkında bilgilendirin.</w:t>
      </w:r>
    </w:p>
    <w:p w:rsidR="00445CAF" w:rsidRPr="00515E6E" w:rsidRDefault="00445CAF" w:rsidP="00515E6E">
      <w:pPr>
        <w:pStyle w:val="ListeParagraf"/>
        <w:numPr>
          <w:ilvl w:val="0"/>
          <w:numId w:val="18"/>
        </w:numPr>
        <w:ind w:left="0"/>
        <w:rPr>
          <w:sz w:val="24"/>
          <w:szCs w:val="24"/>
        </w:rPr>
      </w:pPr>
      <w:r w:rsidRPr="00515E6E">
        <w:rPr>
          <w:sz w:val="24"/>
          <w:szCs w:val="24"/>
        </w:rPr>
        <w:t xml:space="preserve">Çabuk ve uygun karşılıklar vermesi için teşvik edin; ancak bu karşılık, karşısındakine sataşmak ya da kötü sözler söylemek şeklinde olmamalıdır. Sakince verilen yanıtlar sataşanları vazgeçirebilir.  </w:t>
      </w:r>
    </w:p>
    <w:p w:rsidR="00515E6E" w:rsidRDefault="00445CAF" w:rsidP="00445CAF">
      <w:pPr>
        <w:rPr>
          <w:sz w:val="24"/>
          <w:szCs w:val="24"/>
        </w:rPr>
      </w:pPr>
      <w:r w:rsidRPr="00515E6E">
        <w:rPr>
          <w:b/>
          <w:sz w:val="24"/>
          <w:szCs w:val="24"/>
        </w:rPr>
        <w:t>Yardım alın.</w:t>
      </w:r>
      <w:r w:rsidRPr="00A82472">
        <w:rPr>
          <w:sz w:val="24"/>
          <w:szCs w:val="24"/>
        </w:rPr>
        <w:t xml:space="preserve"> </w:t>
      </w:r>
    </w:p>
    <w:p w:rsidR="00445CAF" w:rsidRDefault="00445CAF" w:rsidP="00445CAF">
      <w:pPr>
        <w:rPr>
          <w:sz w:val="24"/>
          <w:szCs w:val="24"/>
        </w:rPr>
      </w:pPr>
      <w:r w:rsidRPr="00A82472">
        <w:rPr>
          <w:sz w:val="24"/>
          <w:szCs w:val="24"/>
        </w:rPr>
        <w:t>Zorbaca davranışlar karşısında muhakkak okul yönetimiyle ve ilgili kişilerle konuşarak önlem alın.</w:t>
      </w:r>
    </w:p>
    <w:p w:rsidR="00191DE8" w:rsidRDefault="00191DE8" w:rsidP="00D51A20">
      <w:pPr>
        <w:jc w:val="center"/>
        <w:rPr>
          <w:b/>
          <w:sz w:val="24"/>
          <w:szCs w:val="24"/>
        </w:rPr>
      </w:pPr>
    </w:p>
    <w:p w:rsidR="00191DE8" w:rsidRDefault="00191DE8" w:rsidP="00D51A20">
      <w:pPr>
        <w:jc w:val="center"/>
        <w:rPr>
          <w:b/>
          <w:sz w:val="24"/>
          <w:szCs w:val="24"/>
        </w:rPr>
      </w:pPr>
    </w:p>
    <w:sectPr w:rsidR="00191DE8" w:rsidSect="006D23DD">
      <w:headerReference w:type="default" r:id="rId7"/>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D78" w:rsidRDefault="00D15D78" w:rsidP="00FF0F07">
      <w:pPr>
        <w:spacing w:after="0" w:line="240" w:lineRule="auto"/>
      </w:pPr>
      <w:r>
        <w:separator/>
      </w:r>
    </w:p>
  </w:endnote>
  <w:endnote w:type="continuationSeparator" w:id="0">
    <w:p w:rsidR="00D15D78" w:rsidRDefault="00D15D78" w:rsidP="00FF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D78" w:rsidRDefault="00D15D78" w:rsidP="00FF0F07">
      <w:pPr>
        <w:spacing w:after="0" w:line="240" w:lineRule="auto"/>
      </w:pPr>
      <w:r>
        <w:separator/>
      </w:r>
    </w:p>
  </w:footnote>
  <w:footnote w:type="continuationSeparator" w:id="0">
    <w:p w:rsidR="00D15D78" w:rsidRDefault="00D15D78" w:rsidP="00FF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07" w:rsidRPr="00FF0F07" w:rsidRDefault="00FF0F07" w:rsidP="00FF0F07">
    <w:pPr>
      <w:jc w:val="right"/>
      <w:rPr>
        <w:b/>
        <w:sz w:val="28"/>
        <w:szCs w:val="24"/>
      </w:rPr>
    </w:pPr>
    <w:r w:rsidRPr="00FF0F07">
      <w:rPr>
        <w:b/>
        <w:sz w:val="28"/>
        <w:szCs w:val="24"/>
      </w:rPr>
      <w:t xml:space="preserve">Bilgi Notu </w:t>
    </w:r>
    <w:r w:rsidR="00771886">
      <w:rPr>
        <w:b/>
        <w:sz w:val="28"/>
        <w:szCs w:val="24"/>
      </w:rPr>
      <w:t>5</w:t>
    </w:r>
    <w:r w:rsidRPr="00FF0F07">
      <w:rPr>
        <w:b/>
        <w:sz w:val="28"/>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105"/>
    <w:multiLevelType w:val="hybridMultilevel"/>
    <w:tmpl w:val="143CB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F766CC"/>
    <w:multiLevelType w:val="hybridMultilevel"/>
    <w:tmpl w:val="C2EC5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531E14"/>
    <w:multiLevelType w:val="hybridMultilevel"/>
    <w:tmpl w:val="AAC005CA"/>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3" w15:restartNumberingAfterBreak="0">
    <w:nsid w:val="0A1035AB"/>
    <w:multiLevelType w:val="hybridMultilevel"/>
    <w:tmpl w:val="34060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59322B"/>
    <w:multiLevelType w:val="hybridMultilevel"/>
    <w:tmpl w:val="B84E0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4E6D16"/>
    <w:multiLevelType w:val="hybridMultilevel"/>
    <w:tmpl w:val="4DDC8870"/>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6" w15:restartNumberingAfterBreak="0">
    <w:nsid w:val="28213189"/>
    <w:multiLevelType w:val="hybridMultilevel"/>
    <w:tmpl w:val="305E1550"/>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7" w15:restartNumberingAfterBreak="0">
    <w:nsid w:val="31DA328D"/>
    <w:multiLevelType w:val="hybridMultilevel"/>
    <w:tmpl w:val="35DA6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413057"/>
    <w:multiLevelType w:val="hybridMultilevel"/>
    <w:tmpl w:val="D868A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BF6324"/>
    <w:multiLevelType w:val="hybridMultilevel"/>
    <w:tmpl w:val="42947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FD7F8C"/>
    <w:multiLevelType w:val="hybridMultilevel"/>
    <w:tmpl w:val="CBFAE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154320"/>
    <w:multiLevelType w:val="hybridMultilevel"/>
    <w:tmpl w:val="C420B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1351C4"/>
    <w:multiLevelType w:val="hybridMultilevel"/>
    <w:tmpl w:val="321A5BD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E87471"/>
    <w:multiLevelType w:val="hybridMultilevel"/>
    <w:tmpl w:val="3FB2DDDE"/>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4" w15:restartNumberingAfterBreak="0">
    <w:nsid w:val="529155CF"/>
    <w:multiLevelType w:val="hybridMultilevel"/>
    <w:tmpl w:val="DF1CC28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5" w15:restartNumberingAfterBreak="0">
    <w:nsid w:val="59943EF5"/>
    <w:multiLevelType w:val="hybridMultilevel"/>
    <w:tmpl w:val="E8907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9DF78A6"/>
    <w:multiLevelType w:val="hybridMultilevel"/>
    <w:tmpl w:val="837CC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6E538F"/>
    <w:multiLevelType w:val="hybridMultilevel"/>
    <w:tmpl w:val="C54C9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FE57580"/>
    <w:multiLevelType w:val="hybridMultilevel"/>
    <w:tmpl w:val="EE6C3D7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9" w15:restartNumberingAfterBreak="0">
    <w:nsid w:val="77E96670"/>
    <w:multiLevelType w:val="hybridMultilevel"/>
    <w:tmpl w:val="33B06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0"/>
  </w:num>
  <w:num w:numId="6">
    <w:abstractNumId w:val="16"/>
  </w:num>
  <w:num w:numId="7">
    <w:abstractNumId w:val="8"/>
  </w:num>
  <w:num w:numId="8">
    <w:abstractNumId w:val="4"/>
  </w:num>
  <w:num w:numId="9">
    <w:abstractNumId w:val="5"/>
  </w:num>
  <w:num w:numId="10">
    <w:abstractNumId w:val="3"/>
  </w:num>
  <w:num w:numId="11">
    <w:abstractNumId w:val="10"/>
  </w:num>
  <w:num w:numId="12">
    <w:abstractNumId w:val="13"/>
  </w:num>
  <w:num w:numId="13">
    <w:abstractNumId w:val="14"/>
  </w:num>
  <w:num w:numId="14">
    <w:abstractNumId w:val="15"/>
  </w:num>
  <w:num w:numId="15">
    <w:abstractNumId w:val="19"/>
  </w:num>
  <w:num w:numId="16">
    <w:abstractNumId w:val="2"/>
  </w:num>
  <w:num w:numId="17">
    <w:abstractNumId w:val="6"/>
  </w:num>
  <w:num w:numId="18">
    <w:abstractNumId w:val="18"/>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26"/>
    <w:rsid w:val="00191DE8"/>
    <w:rsid w:val="00221A5C"/>
    <w:rsid w:val="002A43BF"/>
    <w:rsid w:val="002A6D25"/>
    <w:rsid w:val="00310DD8"/>
    <w:rsid w:val="00333634"/>
    <w:rsid w:val="003A27B2"/>
    <w:rsid w:val="003D23F9"/>
    <w:rsid w:val="00445CAF"/>
    <w:rsid w:val="004E3926"/>
    <w:rsid w:val="00515E6E"/>
    <w:rsid w:val="0062771C"/>
    <w:rsid w:val="006D23DD"/>
    <w:rsid w:val="006E4E96"/>
    <w:rsid w:val="006E56D8"/>
    <w:rsid w:val="00731A26"/>
    <w:rsid w:val="00753809"/>
    <w:rsid w:val="00771886"/>
    <w:rsid w:val="00785C50"/>
    <w:rsid w:val="007B7561"/>
    <w:rsid w:val="00803B3E"/>
    <w:rsid w:val="008532AE"/>
    <w:rsid w:val="00947C00"/>
    <w:rsid w:val="00A82472"/>
    <w:rsid w:val="00BB249A"/>
    <w:rsid w:val="00BB5E11"/>
    <w:rsid w:val="00CF3115"/>
    <w:rsid w:val="00D15D78"/>
    <w:rsid w:val="00D51A20"/>
    <w:rsid w:val="00D54B9E"/>
    <w:rsid w:val="00E72A94"/>
    <w:rsid w:val="00E81513"/>
    <w:rsid w:val="00EC239F"/>
    <w:rsid w:val="00ED0F63"/>
    <w:rsid w:val="00EF4900"/>
    <w:rsid w:val="00F2467E"/>
    <w:rsid w:val="00F65D88"/>
    <w:rsid w:val="00F721AD"/>
    <w:rsid w:val="00FF0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0C3D4-EBF2-4DAB-A313-A7DE5B24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2472"/>
    <w:pPr>
      <w:ind w:left="720"/>
      <w:contextualSpacing/>
    </w:pPr>
  </w:style>
  <w:style w:type="paragraph" w:styleId="NormalWeb">
    <w:name w:val="Normal (Web)"/>
    <w:basedOn w:val="Normal"/>
    <w:uiPriority w:val="99"/>
    <w:semiHidden/>
    <w:unhideWhenUsed/>
    <w:rsid w:val="00D51A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1A20"/>
    <w:rPr>
      <w:b/>
      <w:bCs/>
    </w:rPr>
  </w:style>
  <w:style w:type="paragraph" w:styleId="stbilgi">
    <w:name w:val="header"/>
    <w:basedOn w:val="Normal"/>
    <w:link w:val="stbilgiChar"/>
    <w:uiPriority w:val="99"/>
    <w:unhideWhenUsed/>
    <w:rsid w:val="00FF0F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0F07"/>
  </w:style>
  <w:style w:type="paragraph" w:styleId="Altbilgi">
    <w:name w:val="footer"/>
    <w:basedOn w:val="Normal"/>
    <w:link w:val="AltbilgiChar"/>
    <w:uiPriority w:val="99"/>
    <w:unhideWhenUsed/>
    <w:rsid w:val="00FF0F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701</TotalTime>
  <Pages>2</Pages>
  <Words>542</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izmit</cp:lastModifiedBy>
  <cp:revision>22</cp:revision>
  <dcterms:created xsi:type="dcterms:W3CDTF">2018-11-19T11:36:00Z</dcterms:created>
  <dcterms:modified xsi:type="dcterms:W3CDTF">2018-11-28T09:03:00Z</dcterms:modified>
</cp:coreProperties>
</file>